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E03" w:rsidRPr="003D5018" w:rsidRDefault="006F4E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0838" w:rsidRDefault="00E20838" w:rsidP="003D5018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bookmarkStart w:id="0" w:name="_GoBack"/>
      <w:r>
        <w:rPr>
          <w:rFonts w:hAnsi="Times New Roman" w:cs="Times New Roman"/>
          <w:b/>
          <w:bCs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5734050" cy="8085626"/>
            <wp:effectExtent l="0" t="0" r="0" b="0"/>
            <wp:docPr id="1" name="Рисунок 1" descr="C:\Users\1\Pictures\ControlCenter4\Scan\CCI2609202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26092023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08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F4E03" w:rsidRPr="003D5018" w:rsidRDefault="003D5018" w:rsidP="003D501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</w:r>
    </w:p>
    <w:p w:rsidR="006F4E03" w:rsidRPr="003D5018" w:rsidRDefault="003D5018" w:rsidP="003D501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 xml:space="preserve">1.3.2. </w:t>
      </w:r>
      <w:r w:rsidRPr="003D501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Средства дистанционного обучения (далее – СДО)</w:t>
      </w:r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 xml:space="preserve"> – информационные системы, программы и другие цифровые ресурсы, которые позволяют обучать детей на расстоянии без непосредственного взаимодействия между педагогом и обучающимся.</w:t>
      </w:r>
    </w:p>
    <w:p w:rsidR="006F4E03" w:rsidRPr="003D5018" w:rsidRDefault="003D5018" w:rsidP="003D501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Детского сада независимо от места нахождения обучающихся.</w:t>
      </w:r>
    </w:p>
    <w:p w:rsidR="006F4E03" w:rsidRPr="003D5018" w:rsidRDefault="003D5018" w:rsidP="003D501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 xml:space="preserve">1.5. Дистанционное обучение применяется в Детском саду по отношению к </w:t>
      </w:r>
      <w:proofErr w:type="gramStart"/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proofErr w:type="gramEnd"/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>, старше 5 лет.</w:t>
      </w:r>
    </w:p>
    <w:p w:rsidR="006F4E03" w:rsidRPr="003D5018" w:rsidRDefault="003D5018" w:rsidP="003D501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501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Организация дистанционного обучения в Детском саду</w:t>
      </w:r>
    </w:p>
    <w:p w:rsidR="006F4E03" w:rsidRPr="003D5018" w:rsidRDefault="003D5018" w:rsidP="003D501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>2.1. Дистанционное обучение применяется для реализации основной образовательной программы дошкольного образования, а также программ дополнительного образования.</w:t>
      </w:r>
    </w:p>
    <w:p w:rsidR="006F4E03" w:rsidRPr="003D5018" w:rsidRDefault="003D5018" w:rsidP="003D501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 xml:space="preserve">2.2. Выбор направлений занятий для дистанционного обучения осуществляется родителями (законными представителями) обучающихся по согласованию с заведующим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 xml:space="preserve">етским садом и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воспитателем</w:t>
      </w:r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6F4E03" w:rsidRPr="003D5018" w:rsidRDefault="003D5018" w:rsidP="003D501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>2.3. Согласие на дистанционное обучение оформляется в форме заявления родителя (законного представителя) обучающегося.</w:t>
      </w:r>
    </w:p>
    <w:p w:rsidR="006F4E03" w:rsidRPr="003D5018" w:rsidRDefault="003D5018" w:rsidP="003D501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>2.4. Для обеспечения дистанционного обучения Детский сад:</w:t>
      </w:r>
    </w:p>
    <w:p w:rsidR="006F4E03" w:rsidRPr="003D5018" w:rsidRDefault="003D5018" w:rsidP="003D501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>назначает ответственного за реализацию дистанционного обучения;</w:t>
      </w:r>
    </w:p>
    <w:p w:rsidR="006F4E03" w:rsidRPr="003D5018" w:rsidRDefault="003D5018" w:rsidP="003D501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>организует необходимую методическую поддержку обучающихся, родителей (законных представителей) и работников Детского сада по вопросам дистанционного обучения;</w:t>
      </w:r>
    </w:p>
    <w:p w:rsidR="006F4E03" w:rsidRPr="003D5018" w:rsidRDefault="003D5018" w:rsidP="003D501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>оказывает информационную поддержку обучающимся, родителям (законным представителям) и работникам Детского сада, в том числе знакомит с необходимыми дистанционными ресурсами;</w:t>
      </w:r>
    </w:p>
    <w:p w:rsidR="006F4E03" w:rsidRPr="003D5018" w:rsidRDefault="003D5018" w:rsidP="003D5018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6F4E03" w:rsidRPr="003D5018" w:rsidRDefault="003D5018" w:rsidP="003D501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 xml:space="preserve">2.5. Чтобы обучающийся мог участвовать в дистанционном обучении, родители (законные представители) должны обеспечить его присутствие и </w:t>
      </w:r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подключение средствам дистанционного обучения, используемым Детским садом для реализации дистанционного обучения.</w:t>
      </w:r>
    </w:p>
    <w:p w:rsidR="006F4E03" w:rsidRPr="003D5018" w:rsidRDefault="003D5018" w:rsidP="003D501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>2.6. Средства дистанционного обучения, используемые Детским садом для реализации дистанционного обучения, определяются Детским садом и доводятся до сведения родителей (законных представителей) обучающихся вместе с информацией о подключении.</w:t>
      </w:r>
    </w:p>
    <w:p w:rsidR="006F4E03" w:rsidRPr="003D5018" w:rsidRDefault="003D5018" w:rsidP="003D501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 xml:space="preserve">2.7. Воспитатель, проводящий дистанционное занятие, обязан заблаговременно сообщать через электронную почту и </w:t>
      </w:r>
      <w:proofErr w:type="spellStart"/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>мессенджеры</w:t>
      </w:r>
      <w:proofErr w:type="spellEnd"/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 xml:space="preserve">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6F4E03" w:rsidRPr="003D5018" w:rsidRDefault="003D5018" w:rsidP="003D501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 xml:space="preserve">2.8. Воспитатель, проводящий дистанционное занятие, обязан проверять выполненные </w:t>
      </w:r>
      <w:proofErr w:type="gramStart"/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 xml:space="preserve"> задания, комментировать их и давать в другой форме обратную связь обучающимся и родителям (законным представителям).</w:t>
      </w:r>
    </w:p>
    <w:p w:rsidR="006F4E03" w:rsidRPr="003D5018" w:rsidRDefault="003D5018" w:rsidP="003D501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>2.9. При планировании</w:t>
      </w:r>
      <w:r w:rsidRPr="003D5018">
        <w:rPr>
          <w:rFonts w:hAnsi="Times New Roman" w:cs="Times New Roman"/>
          <w:color w:val="000000"/>
          <w:sz w:val="28"/>
          <w:szCs w:val="28"/>
        </w:rPr>
        <w:t> </w:t>
      </w:r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>электронных занятий воспитатель должен соблюдать требования санитарных правил и гигиенических</w:t>
      </w:r>
      <w:r w:rsidRPr="003D5018">
        <w:rPr>
          <w:rFonts w:hAnsi="Times New Roman" w:cs="Times New Roman"/>
          <w:color w:val="000000"/>
          <w:sz w:val="28"/>
          <w:szCs w:val="28"/>
        </w:rPr>
        <w:t> </w:t>
      </w:r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>нормативов</w:t>
      </w:r>
      <w:r w:rsidRPr="003D5018">
        <w:rPr>
          <w:rFonts w:hAnsi="Times New Roman" w:cs="Times New Roman"/>
          <w:color w:val="000000"/>
          <w:sz w:val="28"/>
          <w:szCs w:val="28"/>
        </w:rPr>
        <w:t> </w:t>
      </w:r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>при работе с электронными средствами обучения.</w:t>
      </w:r>
    </w:p>
    <w:p w:rsidR="006F4E03" w:rsidRPr="003D5018" w:rsidRDefault="003D5018" w:rsidP="003D501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501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Порядок оказания методической помощи</w:t>
      </w:r>
    </w:p>
    <w:p w:rsidR="006F4E03" w:rsidRPr="003D5018" w:rsidRDefault="003D5018" w:rsidP="003D501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>3.1. При осуществлении дистанционного обучения Детский сад оказывает учебно-методическую помощь обучающимся и их родителям (законным представителям),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работника Детского сада.</w:t>
      </w:r>
    </w:p>
    <w:p w:rsidR="006F4E03" w:rsidRPr="003D5018" w:rsidRDefault="003D5018" w:rsidP="003D501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 xml:space="preserve">3.2. Расписание индивидуальных и коллективных консультаций составляется работником Детского сада и направляется через электронную почту и </w:t>
      </w:r>
      <w:proofErr w:type="spellStart"/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>мессенджеры</w:t>
      </w:r>
      <w:proofErr w:type="spellEnd"/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 xml:space="preserve"> родителям (законным представителям) обучающихся не </w:t>
      </w:r>
      <w:proofErr w:type="gramStart"/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>позднее</w:t>
      </w:r>
      <w:proofErr w:type="gramEnd"/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 xml:space="preserve"> чем за один день до консультации.</w:t>
      </w:r>
    </w:p>
    <w:p w:rsidR="006F4E03" w:rsidRPr="003D5018" w:rsidRDefault="003D5018" w:rsidP="003D501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5018">
        <w:rPr>
          <w:rFonts w:hAnsi="Times New Roman" w:cs="Times New Roman"/>
          <w:color w:val="000000"/>
          <w:sz w:val="28"/>
          <w:szCs w:val="28"/>
          <w:lang w:val="ru-RU"/>
        </w:rPr>
        <w:t>3.3. При возникновении технических сбоев программного обеспечения, сети интернет работник Детского сада вправе выбрать любой другой способ оповещения о консультации (сотовая связь).</w:t>
      </w:r>
    </w:p>
    <w:sectPr w:rsidR="006F4E03" w:rsidRPr="003D501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B7A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B532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D5018"/>
    <w:rsid w:val="004F7E17"/>
    <w:rsid w:val="005A05CE"/>
    <w:rsid w:val="00653AF6"/>
    <w:rsid w:val="006F4E03"/>
    <w:rsid w:val="00B73A5A"/>
    <w:rsid w:val="00E2083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2083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8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2083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8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3</cp:revision>
  <dcterms:created xsi:type="dcterms:W3CDTF">2011-11-02T04:15:00Z</dcterms:created>
  <dcterms:modified xsi:type="dcterms:W3CDTF">2023-09-26T07:15:00Z</dcterms:modified>
</cp:coreProperties>
</file>