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F61" w:rsidRDefault="004B2F61" w:rsidP="003119B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B2F61" w:rsidRDefault="004B2F61" w:rsidP="003119B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2178079" wp14:editId="7AA86F5B">
            <wp:extent cx="6446606" cy="8477250"/>
            <wp:effectExtent l="0" t="0" r="0" b="0"/>
            <wp:docPr id="1" name="Рисунок 1" descr="C:\Users\1\Pictures\ControlCenter4\Scan\CCI1402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4022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13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B2F61" w:rsidRDefault="004B2F61" w:rsidP="003119B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119B2" w:rsidRPr="003119B2" w:rsidRDefault="003119B2" w:rsidP="003119B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 Общие положения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1.1 Настоящий локальный акт определяет порядок ведения, учета и хранения личных дел работников Муниципального дошкольного образовательного учреждения Оковецкий детский сад «Родничок» (далее – образовательная организация).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 xml:space="preserve">1.2. Порядок разработан в соответствии с Трудовым кодексом РФ, Федеральным законом от 27.07.2006 № 152-ФЗ «О персональных данных», Методическими рекомендациями </w:t>
      </w:r>
      <w:proofErr w:type="spellStart"/>
      <w:r w:rsidRPr="003119B2">
        <w:rPr>
          <w:rFonts w:ascii="Times New Roman" w:hAnsi="Times New Roman" w:cs="Times New Roman"/>
          <w:color w:val="000000"/>
          <w:sz w:val="28"/>
          <w:szCs w:val="28"/>
        </w:rPr>
        <w:t>Росархива</w:t>
      </w:r>
      <w:proofErr w:type="spellEnd"/>
      <w:r w:rsidRPr="003119B2">
        <w:rPr>
          <w:rFonts w:ascii="Times New Roman" w:hAnsi="Times New Roman" w:cs="Times New Roman"/>
          <w:color w:val="000000"/>
          <w:sz w:val="28"/>
          <w:szCs w:val="28"/>
        </w:rPr>
        <w:t>, Указом Президента от 30.05.2005 № 609 «Об утверждении Положения о персональных данных государственного служащего Российской Федерации и ведении его личного дела» (с изменениями и дополнениями), Коллективным договором и Уставом образовательной организации.</w:t>
      </w:r>
    </w:p>
    <w:p w:rsidR="003119B2" w:rsidRPr="003119B2" w:rsidRDefault="003119B2" w:rsidP="003119B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Формирование личных дел работников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2.1. Формирование личного дела работника производится заведующим образовательной организации (далее – </w:t>
      </w:r>
      <w:proofErr w:type="gramStart"/>
      <w:r w:rsidRPr="003119B2">
        <w:rPr>
          <w:rFonts w:ascii="Times New Roman" w:hAnsi="Times New Roman" w:cs="Times New Roman"/>
          <w:color w:val="000000"/>
          <w:sz w:val="28"/>
          <w:szCs w:val="28"/>
        </w:rPr>
        <w:t>ответственный</w:t>
      </w:r>
      <w:proofErr w:type="gramEnd"/>
      <w:r w:rsidRPr="003119B2">
        <w:rPr>
          <w:rFonts w:ascii="Times New Roman" w:hAnsi="Times New Roman" w:cs="Times New Roman"/>
          <w:color w:val="000000"/>
          <w:sz w:val="28"/>
          <w:szCs w:val="28"/>
        </w:rPr>
        <w:t xml:space="preserve"> за ведение дел). Личное дело формируется не позднее пяти рабочих дней со дня заключения трудового договора и только после получения от работника согласия на обработку его персональных данных. 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2.2. При поступлении на работу работник предоставляет (при наличии):</w:t>
      </w:r>
    </w:p>
    <w:p w:rsidR="003119B2" w:rsidRPr="003119B2" w:rsidRDefault="003119B2" w:rsidP="003119B2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паспорт или иной документ, удостоверяющий личность;</w:t>
      </w:r>
    </w:p>
    <w:p w:rsidR="003119B2" w:rsidRPr="003119B2" w:rsidRDefault="003119B2" w:rsidP="003119B2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автобиографию;</w:t>
      </w:r>
    </w:p>
    <w:p w:rsidR="003119B2" w:rsidRPr="003119B2" w:rsidRDefault="003119B2" w:rsidP="003119B2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заявление о приеме на работу;</w:t>
      </w:r>
    </w:p>
    <w:p w:rsidR="003119B2" w:rsidRPr="003119B2" w:rsidRDefault="003119B2" w:rsidP="003119B2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документ, который подтверждает регистрацию в системе индивидуального персонифицированного учета, в том числе в форме электронного документа, либо страховое свидетельство государственного пенсионного страхования, за исключением случаев, когда трудовой договор заключается впервые;</w:t>
      </w:r>
    </w:p>
    <w:p w:rsidR="003119B2" w:rsidRPr="003119B2" w:rsidRDefault="003119B2" w:rsidP="003119B2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119B2">
        <w:rPr>
          <w:rFonts w:ascii="Times New Roman" w:hAnsi="Times New Roman" w:cs="Times New Roman"/>
          <w:color w:val="000000"/>
          <w:sz w:val="28"/>
          <w:szCs w:val="28"/>
        </w:rPr>
        <w:t>идентификационныйномерналогоплательщика</w:t>
      </w:r>
      <w:proofErr w:type="spellEnd"/>
      <w:r w:rsidRPr="003119B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119B2" w:rsidRPr="003119B2" w:rsidRDefault="003119B2" w:rsidP="003119B2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документ воинского учета (для военнообязанных лиц);</w:t>
      </w:r>
    </w:p>
    <w:p w:rsidR="003119B2" w:rsidRPr="003119B2" w:rsidRDefault="003119B2" w:rsidP="003119B2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119B2">
        <w:rPr>
          <w:rFonts w:ascii="Times New Roman" w:hAnsi="Times New Roman" w:cs="Times New Roman"/>
          <w:color w:val="000000"/>
          <w:sz w:val="28"/>
          <w:szCs w:val="28"/>
        </w:rPr>
        <w:t>документобобразовании</w:t>
      </w:r>
      <w:proofErr w:type="spellEnd"/>
      <w:r w:rsidRPr="003119B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119B2" w:rsidRPr="003119B2" w:rsidRDefault="003119B2" w:rsidP="003119B2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аттестационный лист;</w:t>
      </w:r>
    </w:p>
    <w:p w:rsidR="003119B2" w:rsidRPr="003119B2" w:rsidRDefault="003119B2" w:rsidP="003119B2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справку о наличии (отсутствии) судимости и (или) факта уголовного преследования;</w:t>
      </w:r>
    </w:p>
    <w:p w:rsidR="003119B2" w:rsidRPr="003119B2" w:rsidRDefault="003119B2" w:rsidP="003119B2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трудовую книжку и (или) сведения о трудовой деятельности, кроме случаев, когда работник принимается на работу впервые или на условиях совместительства;</w:t>
      </w:r>
    </w:p>
    <w:p w:rsidR="003119B2" w:rsidRPr="003119B2" w:rsidRDefault="003119B2" w:rsidP="003119B2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119B2">
        <w:rPr>
          <w:rFonts w:ascii="Times New Roman" w:hAnsi="Times New Roman" w:cs="Times New Roman"/>
          <w:color w:val="000000"/>
          <w:sz w:val="28"/>
          <w:szCs w:val="28"/>
        </w:rPr>
        <w:t>медицинскуюкнижку</w:t>
      </w:r>
      <w:proofErr w:type="spellEnd"/>
      <w:r w:rsidRPr="003119B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119B2" w:rsidRPr="003119B2" w:rsidRDefault="003119B2" w:rsidP="003119B2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свидетельство о браке;</w:t>
      </w:r>
    </w:p>
    <w:p w:rsidR="003119B2" w:rsidRPr="003119B2" w:rsidRDefault="003119B2" w:rsidP="003119B2">
      <w:pPr>
        <w:numPr>
          <w:ilvl w:val="0"/>
          <w:numId w:val="1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свидетельство о рождении детей.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2.3. Образовательная организация оформляет:</w:t>
      </w:r>
    </w:p>
    <w:p w:rsidR="003119B2" w:rsidRPr="003119B2" w:rsidRDefault="003119B2" w:rsidP="003119B2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приказ о приеме на работу (о перемещении на другие должности);</w:t>
      </w:r>
    </w:p>
    <w:p w:rsidR="003119B2" w:rsidRPr="003119B2" w:rsidRDefault="003119B2" w:rsidP="003119B2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трудовой договор в двух экземплярах;</w:t>
      </w:r>
    </w:p>
    <w:p w:rsidR="003119B2" w:rsidRPr="003119B2" w:rsidRDefault="003119B2" w:rsidP="003119B2">
      <w:pPr>
        <w:numPr>
          <w:ilvl w:val="0"/>
          <w:numId w:val="2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119B2">
        <w:rPr>
          <w:rFonts w:ascii="Times New Roman" w:hAnsi="Times New Roman" w:cs="Times New Roman"/>
          <w:color w:val="000000"/>
          <w:sz w:val="28"/>
          <w:szCs w:val="28"/>
        </w:rPr>
        <w:t>должностнуюинструкцию</w:t>
      </w:r>
      <w:proofErr w:type="spellEnd"/>
      <w:r w:rsidRPr="003119B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2.4. Первичное оформление личного дела предусматривает: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а) присвоение личному делу номера согласно журналу учета личных дел;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б) проставление на обложке личного дела  следующих реквизитов: полное наименование образовательной организации; номер личного дела; фамилия имя отчество работника в именительном падеже; даты – год начала и год окончания ведения дела; срок хранения;</w:t>
      </w:r>
    </w:p>
    <w:p w:rsidR="003119B2" w:rsidRPr="00432AF6" w:rsidRDefault="003119B2" w:rsidP="003119B2">
      <w:pPr>
        <w:jc w:val="both"/>
        <w:rPr>
          <w:rFonts w:ascii="Times New Roman" w:hAnsi="Times New Roman" w:cs="Times New Roman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 xml:space="preserve">в) помещение документов, подлежащих хранению </w:t>
      </w:r>
      <w:r w:rsidRPr="00432AF6">
        <w:rPr>
          <w:rFonts w:ascii="Times New Roman" w:hAnsi="Times New Roman" w:cs="Times New Roman"/>
          <w:sz w:val="28"/>
          <w:szCs w:val="28"/>
        </w:rPr>
        <w:t>в составе личных дел:</w:t>
      </w:r>
    </w:p>
    <w:p w:rsidR="003119B2" w:rsidRPr="00432AF6" w:rsidRDefault="003119B2" w:rsidP="003119B2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F6">
        <w:rPr>
          <w:rFonts w:ascii="Times New Roman" w:hAnsi="Times New Roman" w:cs="Times New Roman"/>
          <w:sz w:val="28"/>
          <w:szCs w:val="28"/>
        </w:rPr>
        <w:t>внутренняя опись документов личного дела;</w:t>
      </w:r>
    </w:p>
    <w:p w:rsidR="003119B2" w:rsidRPr="00432AF6" w:rsidRDefault="003119B2" w:rsidP="003119B2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F6">
        <w:rPr>
          <w:rFonts w:ascii="Times New Roman" w:hAnsi="Times New Roman" w:cs="Times New Roman"/>
          <w:sz w:val="28"/>
          <w:szCs w:val="28"/>
        </w:rPr>
        <w:t>лист с отметками об ознакомлении работника с материалами личного дела;</w:t>
      </w:r>
    </w:p>
    <w:p w:rsidR="003119B2" w:rsidRPr="00432AF6" w:rsidRDefault="003119B2" w:rsidP="003119B2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F6">
        <w:rPr>
          <w:rFonts w:ascii="Times New Roman" w:hAnsi="Times New Roman" w:cs="Times New Roman"/>
          <w:sz w:val="28"/>
          <w:szCs w:val="28"/>
        </w:rPr>
        <w:t>лист с отметками о результатах ежегодной проверки состояния личного дела;</w:t>
      </w:r>
    </w:p>
    <w:p w:rsidR="003119B2" w:rsidRPr="00432AF6" w:rsidRDefault="003119B2" w:rsidP="003119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32AF6">
        <w:rPr>
          <w:rFonts w:ascii="Times New Roman" w:hAnsi="Times New Roman" w:cs="Times New Roman"/>
          <w:sz w:val="28"/>
          <w:szCs w:val="28"/>
          <w:lang w:val="ru-RU"/>
        </w:rPr>
        <w:t>автобиография;</w:t>
      </w:r>
    </w:p>
    <w:p w:rsidR="003119B2" w:rsidRPr="00432AF6" w:rsidRDefault="003119B2" w:rsidP="003119B2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F6">
        <w:rPr>
          <w:rFonts w:ascii="Times New Roman" w:hAnsi="Times New Roman" w:cs="Times New Roman"/>
          <w:sz w:val="28"/>
          <w:szCs w:val="28"/>
        </w:rPr>
        <w:t>личный листок по учету кадров или анкета (приложения № 6 и № 7);</w:t>
      </w:r>
    </w:p>
    <w:p w:rsidR="003119B2" w:rsidRPr="00432AF6" w:rsidRDefault="003119B2" w:rsidP="003119B2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F6">
        <w:rPr>
          <w:rFonts w:ascii="Times New Roman" w:hAnsi="Times New Roman" w:cs="Times New Roman"/>
          <w:sz w:val="28"/>
          <w:szCs w:val="28"/>
        </w:rPr>
        <w:t>заключение медицинского учреждения о наличие (</w:t>
      </w:r>
      <w:proofErr w:type="gramStart"/>
      <w:r w:rsidRPr="00432AF6">
        <w:rPr>
          <w:rFonts w:ascii="Times New Roman" w:hAnsi="Times New Roman" w:cs="Times New Roman"/>
          <w:sz w:val="28"/>
          <w:szCs w:val="28"/>
        </w:rPr>
        <w:t>отсутствии</w:t>
      </w:r>
      <w:proofErr w:type="gramEnd"/>
      <w:r w:rsidRPr="00432AF6">
        <w:rPr>
          <w:rFonts w:ascii="Times New Roman" w:hAnsi="Times New Roman" w:cs="Times New Roman"/>
          <w:sz w:val="28"/>
          <w:szCs w:val="28"/>
        </w:rPr>
        <w:t>) заболевания, препятствующего поступления на государственную гражданскую службу Российской Федерации и муниципальную службу или ее прохождению;</w:t>
      </w:r>
    </w:p>
    <w:p w:rsidR="003119B2" w:rsidRPr="00432AF6" w:rsidRDefault="003119B2" w:rsidP="003119B2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F6">
        <w:rPr>
          <w:rFonts w:ascii="Times New Roman" w:hAnsi="Times New Roman" w:cs="Times New Roman"/>
          <w:sz w:val="28"/>
          <w:szCs w:val="28"/>
        </w:rPr>
        <w:t>приказ о приеме на работу;</w:t>
      </w:r>
    </w:p>
    <w:p w:rsidR="003119B2" w:rsidRPr="00432AF6" w:rsidRDefault="003119B2" w:rsidP="003119B2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F6">
        <w:rPr>
          <w:rFonts w:ascii="Times New Roman" w:hAnsi="Times New Roman" w:cs="Times New Roman"/>
          <w:sz w:val="28"/>
          <w:szCs w:val="28"/>
        </w:rPr>
        <w:t>копия документа об образовании;</w:t>
      </w:r>
    </w:p>
    <w:p w:rsidR="003119B2" w:rsidRPr="00432AF6" w:rsidRDefault="003119B2" w:rsidP="003119B2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F6">
        <w:rPr>
          <w:rFonts w:ascii="Times New Roman" w:hAnsi="Times New Roman" w:cs="Times New Roman"/>
          <w:sz w:val="28"/>
          <w:szCs w:val="28"/>
        </w:rPr>
        <w:t>должностная инструкция;</w:t>
      </w:r>
    </w:p>
    <w:p w:rsidR="003119B2" w:rsidRPr="00432AF6" w:rsidRDefault="003119B2" w:rsidP="003119B2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F6">
        <w:rPr>
          <w:rFonts w:ascii="Times New Roman" w:hAnsi="Times New Roman" w:cs="Times New Roman"/>
          <w:sz w:val="28"/>
          <w:szCs w:val="28"/>
        </w:rPr>
        <w:t>трудовой договор;</w:t>
      </w:r>
    </w:p>
    <w:p w:rsidR="003119B2" w:rsidRPr="00432AF6" w:rsidRDefault="003119B2" w:rsidP="003119B2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F6">
        <w:rPr>
          <w:rFonts w:ascii="Times New Roman" w:hAnsi="Times New Roman" w:cs="Times New Roman"/>
          <w:sz w:val="28"/>
          <w:szCs w:val="28"/>
        </w:rPr>
        <w:t>договор о полной материальной ответственности (если работник – материально ответственное лицо);</w:t>
      </w:r>
    </w:p>
    <w:p w:rsidR="003119B2" w:rsidRPr="00432AF6" w:rsidRDefault="003119B2" w:rsidP="003119B2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F6">
        <w:rPr>
          <w:rFonts w:ascii="Times New Roman" w:hAnsi="Times New Roman" w:cs="Times New Roman"/>
          <w:sz w:val="28"/>
          <w:szCs w:val="28"/>
        </w:rPr>
        <w:t>справка об отсутствии судимости;</w:t>
      </w:r>
    </w:p>
    <w:p w:rsidR="003119B2" w:rsidRPr="00432AF6" w:rsidRDefault="003119B2" w:rsidP="003119B2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F6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данных;</w:t>
      </w:r>
    </w:p>
    <w:p w:rsidR="003119B2" w:rsidRPr="00432AF6" w:rsidRDefault="003119B2" w:rsidP="003119B2">
      <w:pPr>
        <w:numPr>
          <w:ilvl w:val="0"/>
          <w:numId w:val="3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F6">
        <w:rPr>
          <w:rFonts w:ascii="Times New Roman" w:hAnsi="Times New Roman" w:cs="Times New Roman"/>
          <w:sz w:val="28"/>
          <w:szCs w:val="28"/>
        </w:rPr>
        <w:t>документ о прохождении обязательного психиатрического освидетельствования работниками, осуществляющими отдельные виды деятельности;</w:t>
      </w:r>
    </w:p>
    <w:p w:rsidR="003119B2" w:rsidRPr="00432AF6" w:rsidRDefault="003119B2" w:rsidP="003119B2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F6">
        <w:rPr>
          <w:rFonts w:ascii="Times New Roman" w:hAnsi="Times New Roman" w:cs="Times New Roman"/>
          <w:sz w:val="28"/>
          <w:szCs w:val="28"/>
        </w:rPr>
        <w:t>копии документов о повышении квалификации, профессиональной переподготовки, аттестации;</w:t>
      </w:r>
    </w:p>
    <w:p w:rsidR="003119B2" w:rsidRPr="00432AF6" w:rsidRDefault="003119B2" w:rsidP="003119B2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F6">
        <w:rPr>
          <w:rFonts w:ascii="Times New Roman" w:hAnsi="Times New Roman" w:cs="Times New Roman"/>
          <w:sz w:val="28"/>
          <w:szCs w:val="28"/>
        </w:rPr>
        <w:t>Характеристики и рекомендательные письма.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2.5. Листы документов, помещенных в личное дело, подлежат нумерации.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2.6. Документы помещаются в папку-скоросшиватель. При увольнении работника дело прошивается нитками и сдается в архив.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lastRenderedPageBreak/>
        <w:t>2.7. 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дела.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2.8. Внутренняя опись составляется на отдельном листе по установленной форме. Листы внутренней описи нумеруются отдельно.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2.9. При подготовке личных дел к передаче на хранение к внутренней описи составляется итоговая запись, в которой указывается цифрами и прописью количество включенных в нее документов и количество листов дела.</w:t>
      </w:r>
    </w:p>
    <w:p w:rsidR="003119B2" w:rsidRPr="003119B2" w:rsidRDefault="003119B2" w:rsidP="003119B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Ведение личных дел работников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3.1. Личное дело ведется в течение всего периода работы работника образовательной организации.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3.2. Ведение личного дела работника предусматривает помещение в дело документов, образующихся в процессе рабочей деятельности и имеющих значение для трудовых отношений:</w:t>
      </w:r>
    </w:p>
    <w:p w:rsidR="003119B2" w:rsidRPr="003119B2" w:rsidRDefault="003119B2" w:rsidP="003119B2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дополнение к личному листку по учету кадров;</w:t>
      </w:r>
    </w:p>
    <w:p w:rsidR="003119B2" w:rsidRPr="003119B2" w:rsidRDefault="003119B2" w:rsidP="003119B2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дополнительные соглашения к трудовому договору;</w:t>
      </w:r>
    </w:p>
    <w:p w:rsidR="003119B2" w:rsidRPr="003119B2" w:rsidRDefault="003119B2" w:rsidP="003119B2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копии приказов по личному составу, которые касаются работника;</w:t>
      </w:r>
    </w:p>
    <w:p w:rsidR="003119B2" w:rsidRPr="003119B2" w:rsidRDefault="003119B2" w:rsidP="003119B2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отзывы должностных лиц о работнике;</w:t>
      </w:r>
    </w:p>
    <w:p w:rsidR="003119B2" w:rsidRPr="003119B2" w:rsidRDefault="003119B2" w:rsidP="003119B2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копии документов о повышении квалификации;</w:t>
      </w:r>
    </w:p>
    <w:p w:rsidR="003119B2" w:rsidRPr="003119B2" w:rsidRDefault="003119B2" w:rsidP="003119B2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копии сертификатов, грамот;</w:t>
      </w:r>
    </w:p>
    <w:p w:rsidR="003119B2" w:rsidRPr="003119B2" w:rsidRDefault="003119B2" w:rsidP="003119B2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лист – заверитель дела (составляют при сдаче личного дела в архив);</w:t>
      </w:r>
    </w:p>
    <w:p w:rsidR="003119B2" w:rsidRPr="003119B2" w:rsidRDefault="003119B2" w:rsidP="003119B2">
      <w:pPr>
        <w:numPr>
          <w:ilvl w:val="0"/>
          <w:numId w:val="4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Иные документы.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3.3. В личные дела не помещаются документы, имеющие второстепенное значение.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 xml:space="preserve"> 3.4.Работник знакомится с личным делом в течение трех рабочих дней </w:t>
      </w:r>
      <w:proofErr w:type="gramStart"/>
      <w:r w:rsidRPr="003119B2">
        <w:rPr>
          <w:rFonts w:ascii="Times New Roman" w:hAnsi="Times New Roman" w:cs="Times New Roman"/>
          <w:color w:val="000000"/>
          <w:sz w:val="28"/>
          <w:szCs w:val="28"/>
        </w:rPr>
        <w:t>с даты получения</w:t>
      </w:r>
      <w:proofErr w:type="gramEnd"/>
      <w:r w:rsidRPr="003119B2"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ответственным за ведение дел заявления с просьбой об ознакомлении. Об этом делается отметка в листе ознакомления работника с личным делом.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 xml:space="preserve">3.5. Ознакомление с делом происходит исключительно в кабинете </w:t>
      </w:r>
      <w:proofErr w:type="gramStart"/>
      <w:r w:rsidRPr="003119B2">
        <w:rPr>
          <w:rFonts w:ascii="Times New Roman" w:hAnsi="Times New Roman" w:cs="Times New Roman"/>
          <w:color w:val="000000"/>
          <w:sz w:val="28"/>
          <w:szCs w:val="28"/>
        </w:rPr>
        <w:t>ответственного</w:t>
      </w:r>
      <w:proofErr w:type="gramEnd"/>
      <w:r w:rsidRPr="003119B2">
        <w:rPr>
          <w:rFonts w:ascii="Times New Roman" w:hAnsi="Times New Roman" w:cs="Times New Roman"/>
          <w:color w:val="000000"/>
          <w:sz w:val="28"/>
          <w:szCs w:val="28"/>
        </w:rPr>
        <w:t xml:space="preserve"> за ведение дел и в его присутствии. Запрещается вынос дела из кабинета.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 xml:space="preserve">3.6. Выдача копий документов из личного дела производится по личному заявлению работника и с разрешения заведующего. Копии документов </w:t>
      </w:r>
      <w:r w:rsidRPr="003119B2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должны быть заверены и предоставлены работнику в течение трех дней со дня подачи заявления.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 xml:space="preserve">3.7. Изъятие отдельных документов из личного дела производится с разрешения </w:t>
      </w:r>
      <w:proofErr w:type="gramStart"/>
      <w:r w:rsidRPr="003119B2">
        <w:rPr>
          <w:rFonts w:ascii="Times New Roman" w:hAnsi="Times New Roman" w:cs="Times New Roman"/>
          <w:color w:val="000000"/>
          <w:sz w:val="28"/>
          <w:szCs w:val="28"/>
        </w:rPr>
        <w:t>заведующего</w:t>
      </w:r>
      <w:proofErr w:type="gramEnd"/>
      <w:r w:rsidRPr="003119B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организации с оформлением соответствующей записи в графе «Примечание» внутренней описи. При временном изъятии документа на его место (между листами соседних документов) вкладывается справка-заместитель с указанием даты и причин изъятия с подписью лица, выдавшего документ, и подписью лица, получившего его во временное пользование.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 xml:space="preserve">3.8. В целях обеспечения </w:t>
      </w:r>
      <w:proofErr w:type="gramStart"/>
      <w:r w:rsidRPr="003119B2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3119B2">
        <w:rPr>
          <w:rFonts w:ascii="Times New Roman" w:hAnsi="Times New Roman" w:cs="Times New Roman"/>
          <w:color w:val="000000"/>
          <w:sz w:val="28"/>
          <w:szCs w:val="28"/>
        </w:rPr>
        <w:t xml:space="preserve"> сохранностью и актуальностью личных дел в образовательной организации ежегодно производится проверка их наличия и состояния.</w:t>
      </w:r>
    </w:p>
    <w:p w:rsidR="003119B2" w:rsidRPr="003119B2" w:rsidRDefault="003119B2" w:rsidP="003119B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Хранение и учет личных дел работников</w:t>
      </w:r>
    </w:p>
    <w:p w:rsidR="003119B2" w:rsidRPr="003119B2" w:rsidRDefault="003119B2" w:rsidP="003119B2">
      <w:pPr>
        <w:tabs>
          <w:tab w:val="left" w:pos="3180"/>
        </w:tabs>
        <w:jc w:val="both"/>
        <w:rPr>
          <w:rFonts w:ascii="Times New Roman" w:hAnsi="Times New Roman" w:cs="Times New Roman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4.1 Хранение и учет личных дел  работников образовательной организации организуются с целью быстрого поиска личных дел, обеспечения их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сохранности и конфиденциальности сведений, содержащихся в документах личных дел, от несанкционированного доступа.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proofErr w:type="gramStart"/>
      <w:r w:rsidRPr="003119B2">
        <w:rPr>
          <w:rFonts w:ascii="Times New Roman" w:hAnsi="Times New Roman" w:cs="Times New Roman"/>
          <w:color w:val="000000"/>
          <w:sz w:val="28"/>
          <w:szCs w:val="28"/>
        </w:rPr>
        <w:t>Личные дела работников хранятся у ответственного за ведение дел  в специальном металлическом сейфе.</w:t>
      </w:r>
      <w:proofErr w:type="gramEnd"/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4.3. Доступ к личным делам работников имеют только ответственный за ведение личных дел.</w:t>
      </w:r>
    </w:p>
    <w:p w:rsidR="003119B2" w:rsidRPr="003119B2" w:rsidRDefault="003119B2" w:rsidP="003119B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Оформление личных дел работников перед сдачей в архив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 xml:space="preserve">5.1. Оформление личных дел для передачи в архив производится </w:t>
      </w:r>
      <w:proofErr w:type="gramStart"/>
      <w:r w:rsidRPr="003119B2">
        <w:rPr>
          <w:rFonts w:ascii="Times New Roman" w:hAnsi="Times New Roman" w:cs="Times New Roman"/>
          <w:color w:val="000000"/>
          <w:sz w:val="28"/>
          <w:szCs w:val="28"/>
        </w:rPr>
        <w:t>ответственным</w:t>
      </w:r>
      <w:proofErr w:type="gramEnd"/>
      <w:r w:rsidRPr="003119B2">
        <w:rPr>
          <w:rFonts w:ascii="Times New Roman" w:hAnsi="Times New Roman" w:cs="Times New Roman"/>
          <w:color w:val="000000"/>
          <w:sz w:val="28"/>
          <w:szCs w:val="28"/>
        </w:rPr>
        <w:t xml:space="preserve"> за ведение дел. </w:t>
      </w:r>
      <w:proofErr w:type="spellStart"/>
      <w:r w:rsidRPr="003119B2">
        <w:rPr>
          <w:rFonts w:ascii="Times New Roman" w:hAnsi="Times New Roman" w:cs="Times New Roman"/>
          <w:color w:val="000000"/>
          <w:sz w:val="28"/>
          <w:szCs w:val="28"/>
        </w:rPr>
        <w:t>Процедуравключает</w:t>
      </w:r>
      <w:proofErr w:type="spellEnd"/>
      <w:r w:rsidRPr="003119B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119B2" w:rsidRPr="003119B2" w:rsidRDefault="003119B2" w:rsidP="003119B2">
      <w:pPr>
        <w:numPr>
          <w:ilvl w:val="0"/>
          <w:numId w:val="5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подшивку (переплет) дела;</w:t>
      </w:r>
    </w:p>
    <w:p w:rsidR="003119B2" w:rsidRPr="003119B2" w:rsidRDefault="003119B2" w:rsidP="003119B2">
      <w:pPr>
        <w:numPr>
          <w:ilvl w:val="0"/>
          <w:numId w:val="5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уточнение нумерации листов дела;</w:t>
      </w:r>
    </w:p>
    <w:p w:rsidR="003119B2" w:rsidRPr="003119B2" w:rsidRDefault="003119B2" w:rsidP="003119B2">
      <w:pPr>
        <w:numPr>
          <w:ilvl w:val="0"/>
          <w:numId w:val="5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119B2">
        <w:rPr>
          <w:rFonts w:ascii="Times New Roman" w:hAnsi="Times New Roman" w:cs="Times New Roman"/>
          <w:color w:val="000000"/>
          <w:sz w:val="28"/>
          <w:szCs w:val="28"/>
        </w:rPr>
        <w:t>составлениелиста</w:t>
      </w:r>
      <w:proofErr w:type="spellEnd"/>
      <w:r w:rsidRPr="003119B2">
        <w:rPr>
          <w:rFonts w:ascii="Times New Roman" w:hAnsi="Times New Roman" w:cs="Times New Roman"/>
          <w:color w:val="000000"/>
          <w:sz w:val="28"/>
          <w:szCs w:val="28"/>
        </w:rPr>
        <w:t>-заверителя;</w:t>
      </w:r>
    </w:p>
    <w:p w:rsidR="003119B2" w:rsidRPr="003119B2" w:rsidRDefault="003119B2" w:rsidP="003119B2">
      <w:pPr>
        <w:numPr>
          <w:ilvl w:val="0"/>
          <w:numId w:val="5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составление (уточнение) внутренней описи;</w:t>
      </w:r>
    </w:p>
    <w:p w:rsidR="003119B2" w:rsidRPr="003119B2" w:rsidRDefault="003119B2" w:rsidP="003119B2">
      <w:pPr>
        <w:numPr>
          <w:ilvl w:val="0"/>
          <w:numId w:val="5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внесение уточнений в реквизиты титульной обложки дела.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5.2. Лист – заверитель дела должен подписать его составитель, при этом делается расшифровка должности и подписи, проставляется дата. В процессе использования архивных документов в листе-заверителе делаются соответствующие отметки.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lastRenderedPageBreak/>
        <w:t>Если дело подшито без листа-заверителя, то его следует наклеить на внутреннюю сторону обложки дела.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5.3. С целью обеспечения сохранности личных дел рекомендуется:</w:t>
      </w:r>
    </w:p>
    <w:p w:rsidR="003119B2" w:rsidRPr="003119B2" w:rsidRDefault="003119B2" w:rsidP="003119B2">
      <w:pPr>
        <w:numPr>
          <w:ilvl w:val="0"/>
          <w:numId w:val="6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объединять индивидуальные личные дела уволенных работников в одну обложку (объединенное дело) с таким расчетом, чтобы объем дела (тома) не превышал 250 листов (путем сшивки материалов индивидуальных дел по годам увольнения);</w:t>
      </w:r>
    </w:p>
    <w:p w:rsidR="003119B2" w:rsidRPr="003119B2" w:rsidRDefault="003119B2" w:rsidP="003119B2">
      <w:pPr>
        <w:numPr>
          <w:ilvl w:val="0"/>
          <w:numId w:val="6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располагать материалы индивидуальных дел в пределах дела (тома) в алфавитном порядке (</w:t>
      </w:r>
      <w:proofErr w:type="spellStart"/>
      <w:r w:rsidRPr="003119B2">
        <w:rPr>
          <w:rFonts w:ascii="Times New Roman" w:hAnsi="Times New Roman" w:cs="Times New Roman"/>
          <w:color w:val="000000"/>
          <w:sz w:val="28"/>
          <w:szCs w:val="28"/>
        </w:rPr>
        <w:t>пофамильно</w:t>
      </w:r>
      <w:proofErr w:type="spellEnd"/>
      <w:r w:rsidRPr="003119B2">
        <w:rPr>
          <w:rFonts w:ascii="Times New Roman" w:hAnsi="Times New Roman" w:cs="Times New Roman"/>
          <w:color w:val="000000"/>
          <w:sz w:val="28"/>
          <w:szCs w:val="28"/>
        </w:rPr>
        <w:t>), отделяя материалы, относящиеся к разным индивидуальным делам, чистым листом бумаги с указанием на нем фамилии, имени и отчества соответствующего уволенного сотрудника;</w:t>
      </w:r>
    </w:p>
    <w:p w:rsidR="003119B2" w:rsidRPr="003119B2" w:rsidRDefault="003119B2" w:rsidP="003119B2">
      <w:pPr>
        <w:numPr>
          <w:ilvl w:val="0"/>
          <w:numId w:val="6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снабжать каждое объединенное дело (том) внутренней описью с перечислением фамилий, имен и отчеств и указанием номеров страниц, в пределах которых расположены соответствующие документы.  </w:t>
      </w:r>
    </w:p>
    <w:p w:rsidR="003119B2" w:rsidRPr="003119B2" w:rsidRDefault="003119B2" w:rsidP="003119B2">
      <w:pPr>
        <w:ind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 xml:space="preserve">5.4. Передача личных дел в архив осуществляется не позднее трех лет после завершения их в делопроизводстве. Предварительно </w:t>
      </w:r>
      <w:proofErr w:type="gramStart"/>
      <w:r w:rsidRPr="003119B2">
        <w:rPr>
          <w:rFonts w:ascii="Times New Roman" w:hAnsi="Times New Roman" w:cs="Times New Roman"/>
          <w:color w:val="000000"/>
          <w:sz w:val="28"/>
          <w:szCs w:val="28"/>
        </w:rPr>
        <w:t>ответственным</w:t>
      </w:r>
      <w:proofErr w:type="gramEnd"/>
      <w:r w:rsidRPr="003119B2">
        <w:rPr>
          <w:rFonts w:ascii="Times New Roman" w:hAnsi="Times New Roman" w:cs="Times New Roman"/>
          <w:color w:val="000000"/>
          <w:sz w:val="28"/>
          <w:szCs w:val="28"/>
        </w:rPr>
        <w:t xml:space="preserve"> за ведение дел проверяется полнота и правильность подготовки личных дел к передаче. Выявленные при проверке недостатки устраняются </w:t>
      </w:r>
      <w:proofErr w:type="gramStart"/>
      <w:r w:rsidRPr="003119B2">
        <w:rPr>
          <w:rFonts w:ascii="Times New Roman" w:hAnsi="Times New Roman" w:cs="Times New Roman"/>
          <w:color w:val="000000"/>
          <w:sz w:val="28"/>
          <w:szCs w:val="28"/>
        </w:rPr>
        <w:t>ответственным</w:t>
      </w:r>
      <w:proofErr w:type="gramEnd"/>
      <w:r w:rsidRPr="003119B2">
        <w:rPr>
          <w:rFonts w:ascii="Times New Roman" w:hAnsi="Times New Roman" w:cs="Times New Roman"/>
          <w:color w:val="000000"/>
          <w:sz w:val="28"/>
          <w:szCs w:val="28"/>
        </w:rPr>
        <w:t xml:space="preserve"> за ведение дел. 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5.5. Личные дела работников, законченные делопроизводством до 1 января 2003 года, хранятся 75 лет, после 1 января 2003 года – 50 лет.</w:t>
      </w:r>
    </w:p>
    <w:p w:rsidR="003119B2" w:rsidRPr="003119B2" w:rsidRDefault="003119B2" w:rsidP="003119B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Ответственность работодателя и работника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6.1. Работники образовательной организации обязаны своевременно представлять сведения об изменении своих персональных данных, включенных в состав личного дела. </w:t>
      </w:r>
      <w:r w:rsidRPr="003119B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6.2. </w:t>
      </w:r>
      <w:proofErr w:type="gramStart"/>
      <w:r w:rsidRPr="003119B2">
        <w:rPr>
          <w:rFonts w:ascii="Times New Roman" w:hAnsi="Times New Roman" w:cs="Times New Roman"/>
          <w:color w:val="000000"/>
          <w:sz w:val="28"/>
          <w:szCs w:val="28"/>
        </w:rPr>
        <w:t>Ответственный</w:t>
      </w:r>
      <w:proofErr w:type="gramEnd"/>
      <w:r w:rsidRPr="003119B2">
        <w:rPr>
          <w:rFonts w:ascii="Times New Roman" w:hAnsi="Times New Roman" w:cs="Times New Roman"/>
          <w:color w:val="000000"/>
          <w:sz w:val="28"/>
          <w:szCs w:val="28"/>
        </w:rPr>
        <w:t xml:space="preserve"> за ведение дел работников  несет дисциплинарную и иную  ответственность за разглашение конфиденциальных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B2">
        <w:rPr>
          <w:rFonts w:ascii="Times New Roman" w:hAnsi="Times New Roman" w:cs="Times New Roman"/>
          <w:color w:val="000000"/>
          <w:sz w:val="28"/>
          <w:szCs w:val="28"/>
        </w:rPr>
        <w:t>сведений, содержащихся в личных делах, и за иные нарушения порядка ведения личных дел.</w:t>
      </w:r>
    </w:p>
    <w:p w:rsidR="003119B2" w:rsidRPr="003119B2" w:rsidRDefault="003119B2" w:rsidP="003119B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Права работодателя и работника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7.1. Работники образовательной организации имеют право:</w:t>
      </w:r>
    </w:p>
    <w:p w:rsidR="003119B2" w:rsidRPr="003119B2" w:rsidRDefault="003119B2" w:rsidP="003119B2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получать полную информацию об обработке своих персональных данных;</w:t>
      </w:r>
    </w:p>
    <w:p w:rsidR="003119B2" w:rsidRPr="003119B2" w:rsidRDefault="003119B2" w:rsidP="003119B2">
      <w:pPr>
        <w:numPr>
          <w:ilvl w:val="0"/>
          <w:numId w:val="7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получать доступ к своим персональным данным;</w:t>
      </w:r>
    </w:p>
    <w:p w:rsidR="003119B2" w:rsidRPr="003119B2" w:rsidRDefault="003119B2" w:rsidP="003119B2">
      <w:pPr>
        <w:numPr>
          <w:ilvl w:val="0"/>
          <w:numId w:val="7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получать копии документов, хранящихся в личном деле;</w:t>
      </w:r>
    </w:p>
    <w:p w:rsidR="003119B2" w:rsidRPr="003119B2" w:rsidRDefault="003119B2" w:rsidP="003119B2">
      <w:pPr>
        <w:numPr>
          <w:ilvl w:val="0"/>
          <w:numId w:val="7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требовать исключения или исправления неверных и неполных (искаженных) своих персональных данных.</w:t>
      </w:r>
    </w:p>
    <w:p w:rsidR="003119B2" w:rsidRPr="003119B2" w:rsidRDefault="003119B2" w:rsidP="003119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7.2. Работодатель имеет право:</w:t>
      </w:r>
    </w:p>
    <w:p w:rsidR="003119B2" w:rsidRPr="003119B2" w:rsidRDefault="003119B2" w:rsidP="003119B2">
      <w:pPr>
        <w:numPr>
          <w:ilvl w:val="0"/>
          <w:numId w:val="8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обрабатывать персональные данные работников, в том числе и на электронных носителях;</w:t>
      </w:r>
    </w:p>
    <w:p w:rsidR="003119B2" w:rsidRPr="003119B2" w:rsidRDefault="003119B2" w:rsidP="003119B2">
      <w:pPr>
        <w:numPr>
          <w:ilvl w:val="0"/>
          <w:numId w:val="8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19B2">
        <w:rPr>
          <w:rFonts w:ascii="Times New Roman" w:hAnsi="Times New Roman" w:cs="Times New Roman"/>
          <w:color w:val="000000"/>
          <w:sz w:val="28"/>
          <w:szCs w:val="28"/>
        </w:rPr>
        <w:t>запрашивать от работников информацию, необходимую для ведения личных дел и обработки персональных данных.</w:t>
      </w:r>
    </w:p>
    <w:p w:rsidR="00C05D2C" w:rsidRPr="003119B2" w:rsidRDefault="00C05D2C" w:rsidP="003119B2"/>
    <w:sectPr w:rsidR="00C05D2C" w:rsidRPr="00311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10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773E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DB16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CC29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D813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2B6E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5467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420D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19B2"/>
    <w:rsid w:val="003119B2"/>
    <w:rsid w:val="00432AF6"/>
    <w:rsid w:val="004B2F61"/>
    <w:rsid w:val="00C0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9B2"/>
    <w:pPr>
      <w:spacing w:after="0" w:line="240" w:lineRule="auto"/>
      <w:ind w:left="720" w:right="181"/>
      <w:contextualSpacing/>
      <w:jc w:val="both"/>
    </w:pPr>
    <w:rPr>
      <w:rFonts w:eastAsiaTheme="minorHAnsi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4B2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2F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2023-02-14T07:57:00Z</dcterms:created>
  <dcterms:modified xsi:type="dcterms:W3CDTF">2023-02-14T11:38:00Z</dcterms:modified>
</cp:coreProperties>
</file>